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EB20A3" w:rsidRDefault="00EB20A3" w:rsidP="00EB20A3">
      <w:pPr>
        <w:jc w:val="right"/>
        <w:rPr>
          <w:b/>
        </w:rPr>
      </w:pPr>
      <w:r w:rsidRPr="00EB20A3">
        <w:rPr>
          <w:b/>
        </w:rPr>
        <w:t xml:space="preserve">Załącznik nr 3 do SIWZ </w:t>
      </w:r>
    </w:p>
    <w:p w:rsidR="00EB20A3" w:rsidRDefault="00EB20A3" w:rsidP="00EB20A3">
      <w:pPr>
        <w:jc w:val="center"/>
        <w:rPr>
          <w:b/>
        </w:rPr>
      </w:pPr>
    </w:p>
    <w:p w:rsidR="00EB20A3" w:rsidRPr="00EB20A3" w:rsidRDefault="00EB20A3" w:rsidP="00EB20A3">
      <w:pPr>
        <w:jc w:val="center"/>
        <w:rPr>
          <w:b/>
        </w:rPr>
      </w:pPr>
      <w:r w:rsidRPr="00EB20A3">
        <w:rPr>
          <w:b/>
        </w:rPr>
        <w:t>Specyfikacja techniczna</w:t>
      </w:r>
    </w:p>
    <w:p w:rsidR="00EB20A3" w:rsidRDefault="00EB20A3" w:rsidP="00EB20A3">
      <w:pPr>
        <w:rPr>
          <w:b/>
        </w:rPr>
      </w:pPr>
      <w:r w:rsidRPr="00EB20A3">
        <w:rPr>
          <w:b/>
        </w:rPr>
        <w:t xml:space="preserve">Zadanie 1: </w:t>
      </w:r>
      <w:r w:rsidRPr="00EB20A3">
        <w:rPr>
          <w:b/>
        </w:rPr>
        <w:t>Biurka z elektrycznie regulowaną wysokością (5 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0A3" w:rsidTr="00EB20A3">
        <w:tc>
          <w:tcPr>
            <w:tcW w:w="3114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 w:rsidRPr="00EB20A3">
              <w:rPr>
                <w:b/>
              </w:rPr>
              <w:t>Produkt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>
              <w:rPr>
                <w:b/>
              </w:rPr>
              <w:t>Wymagane parametry</w:t>
            </w:r>
          </w:p>
        </w:tc>
      </w:tr>
      <w:tr w:rsidR="00EB20A3" w:rsidTr="00EB20A3">
        <w:trPr>
          <w:trHeight w:val="1602"/>
        </w:trPr>
        <w:tc>
          <w:tcPr>
            <w:tcW w:w="3114" w:type="dxa"/>
            <w:vAlign w:val="center"/>
          </w:tcPr>
          <w:p w:rsidR="00EB20A3" w:rsidRDefault="00EB20A3" w:rsidP="00EB20A3">
            <w:r w:rsidRPr="00EB20A3">
              <w:t xml:space="preserve">Biurka z elektrycznie regulowaną wysokością </w:t>
            </w:r>
          </w:p>
          <w:p w:rsidR="00EB20A3" w:rsidRPr="00EB20A3" w:rsidRDefault="00EB20A3" w:rsidP="00EB20A3">
            <w:r w:rsidRPr="00EB20A3">
              <w:t>(5 szt.)</w:t>
            </w:r>
          </w:p>
        </w:tc>
        <w:tc>
          <w:tcPr>
            <w:tcW w:w="5948" w:type="dxa"/>
            <w:vAlign w:val="center"/>
          </w:tcPr>
          <w:p w:rsidR="00EB20A3" w:rsidRPr="00EB20A3" w:rsidRDefault="00EB20A3" w:rsidP="00EB20A3">
            <w:r w:rsidRPr="00EB20A3">
              <w:t>Wymiary blatu: 120 x 70 cm</w:t>
            </w:r>
          </w:p>
          <w:p w:rsidR="00EB20A3" w:rsidRPr="00EB20A3" w:rsidRDefault="00EB20A3" w:rsidP="00EB20A3">
            <w:r w:rsidRPr="00EB20A3">
              <w:t xml:space="preserve">Wysokość: </w:t>
            </w:r>
            <w:r w:rsidRPr="00EB20A3">
              <w:t>Regulowana co najmniej w zakresie 72-120</w:t>
            </w:r>
            <w:r>
              <w:t xml:space="preserve"> </w:t>
            </w:r>
            <w:bookmarkStart w:id="0" w:name="_GoBack"/>
            <w:bookmarkEnd w:id="0"/>
            <w:r w:rsidRPr="00EB20A3">
              <w:t>cm</w:t>
            </w:r>
          </w:p>
          <w:p w:rsidR="00EB20A3" w:rsidRPr="00EB20A3" w:rsidRDefault="00EB20A3" w:rsidP="00EB20A3">
            <w:r w:rsidRPr="00EB20A3">
              <w:t xml:space="preserve">Kolor: </w:t>
            </w:r>
            <w:r w:rsidRPr="00EB20A3">
              <w:t>Dąb jasny (</w:t>
            </w:r>
            <w:proofErr w:type="spellStart"/>
            <w:r w:rsidRPr="00EB20A3">
              <w:t>sonoma</w:t>
            </w:r>
            <w:proofErr w:type="spellEnd"/>
            <w:r w:rsidRPr="00EB20A3">
              <w:t>)</w:t>
            </w:r>
          </w:p>
        </w:tc>
      </w:tr>
    </w:tbl>
    <w:p w:rsidR="00EB20A3" w:rsidRPr="00EB20A3" w:rsidRDefault="00EB20A3">
      <w:pPr>
        <w:rPr>
          <w:b/>
        </w:rPr>
      </w:pPr>
    </w:p>
    <w:p w:rsidR="00EB20A3" w:rsidRDefault="00EB20A3"/>
    <w:sectPr w:rsidR="00EB20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411" w:rsidRDefault="00491411" w:rsidP="00EB20A3">
      <w:pPr>
        <w:spacing w:after="0" w:line="240" w:lineRule="auto"/>
      </w:pPr>
      <w:r>
        <w:separator/>
      </w:r>
    </w:p>
  </w:endnote>
  <w:endnote w:type="continuationSeparator" w:id="0">
    <w:p w:rsidR="00491411" w:rsidRDefault="00491411" w:rsidP="00EB2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11" w:rsidRDefault="00491411" w:rsidP="00EB20A3">
      <w:pPr>
        <w:spacing w:after="0" w:line="240" w:lineRule="auto"/>
      </w:pPr>
      <w:r>
        <w:separator/>
      </w:r>
    </w:p>
  </w:footnote>
  <w:footnote w:type="continuationSeparator" w:id="0">
    <w:p w:rsidR="00491411" w:rsidRDefault="00491411" w:rsidP="00EB2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A3" w:rsidRPr="00EB20A3" w:rsidRDefault="00EB20A3">
    <w:pPr>
      <w:pStyle w:val="Nagwek"/>
      <w:pBdr>
        <w:bottom w:val="single" w:sz="6" w:space="1" w:color="auto"/>
      </w:pBdr>
      <w:rPr>
        <w:sz w:val="18"/>
        <w:szCs w:val="18"/>
      </w:rPr>
    </w:pPr>
    <w:r w:rsidRPr="00EB20A3">
      <w:rPr>
        <w:sz w:val="18"/>
        <w:szCs w:val="18"/>
      </w:rPr>
      <w:t>ZP-371/86/19 Dostawa mebli dla Uniwersytetu Humanistyczno-Przyrodniczego im. Jana Długosza w Częstochowie</w:t>
    </w:r>
  </w:p>
  <w:p w:rsidR="00EB20A3" w:rsidRDefault="00EB20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A3"/>
    <w:rsid w:val="00491411"/>
    <w:rsid w:val="00D34BDC"/>
    <w:rsid w:val="00EB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E04D"/>
  <w15:chartTrackingRefBased/>
  <w15:docId w15:val="{4DE18D0F-358F-4421-A06E-4D4DE2B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0A3"/>
  </w:style>
  <w:style w:type="paragraph" w:styleId="Stopka">
    <w:name w:val="footer"/>
    <w:basedOn w:val="Normalny"/>
    <w:link w:val="Stopka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0A3"/>
  </w:style>
  <w:style w:type="table" w:styleId="Tabela-Siatka">
    <w:name w:val="Table Grid"/>
    <w:basedOn w:val="Standardowy"/>
    <w:uiPriority w:val="39"/>
    <w:rsid w:val="00EB2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</cp:revision>
  <dcterms:created xsi:type="dcterms:W3CDTF">2019-10-02T12:17:00Z</dcterms:created>
  <dcterms:modified xsi:type="dcterms:W3CDTF">2019-10-02T12:22:00Z</dcterms:modified>
</cp:coreProperties>
</file>